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737f85ba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RUNNING AEONIAN AS.</w:t>
      </w:r>
    </w:p>
    <w:sectPr>
      <w:headerReference xmlns:r="http://schemas.openxmlformats.org/officeDocument/2006/relationships" w:type="default" r:id="Rfb459af774fd4025"/>
      <w:footerReference xmlns:r="http://schemas.openxmlformats.org/officeDocument/2006/relationships" w:type="default" r:id="Rdf7f11052f90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9af774fd4025" /><Relationship Type="http://schemas.openxmlformats.org/officeDocument/2006/relationships/footer" Target="/word/footer1.xml" Id="Rdf7f11052f9047fe" /></Relationships>
</file>