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806aee8f5d40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RIISØEN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RIISØEN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808df657a5b42c1"/>
      <w:footerReference xmlns:r="http://schemas.openxmlformats.org/officeDocument/2006/relationships" w:type="default" r:id="R200377d2a39547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RIISØEN INVEST AS   ·   Org.nr 924 598 093   ·   Fredlihavna 29   ·   3031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RIISØEN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08df657a5b42c1" /><Relationship Type="http://schemas.openxmlformats.org/officeDocument/2006/relationships/footer" Target="/word/footer1.xml" Id="R200377d2a3954787" /></Relationships>
</file>