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f3156520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KNAGD INVEST AS</w:t>
      </w:r>
    </w:p>
    <w:sectPr>
      <w:headerReference xmlns:r="http://schemas.openxmlformats.org/officeDocument/2006/relationships" w:type="default" r:id="R9fb401257a2b4b9c"/>
      <w:footerReference xmlns:r="http://schemas.openxmlformats.org/officeDocument/2006/relationships" w:type="default" r:id="Re4fec2a669fc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401257a2b4b9c" /><Relationship Type="http://schemas.openxmlformats.org/officeDocument/2006/relationships/footer" Target="/word/footer1.xml" Id="Re4fec2a669fc4975" /></Relationships>
</file>