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c18af4cd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CIA CAPITAL AS</w:t>
      </w:r>
    </w:p>
    <w:sectPr>
      <w:headerReference xmlns:r="http://schemas.openxmlformats.org/officeDocument/2006/relationships" w:type="default" r:id="R8c1b93085ac44fc1"/>
      <w:footerReference xmlns:r="http://schemas.openxmlformats.org/officeDocument/2006/relationships" w:type="default" r:id="R73883336156a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93085ac44fc1" /><Relationship Type="http://schemas.openxmlformats.org/officeDocument/2006/relationships/footer" Target="/word/footer1.xml" Id="R73883336156a4a97" /></Relationships>
</file>