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ff447abbc349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LERVIK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LERVIK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e19aa7e5e6c433e"/>
      <w:footerReference xmlns:r="http://schemas.openxmlformats.org/officeDocument/2006/relationships" w:type="default" r:id="Ra876826dc2a6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LERVIK INVEST AS   ·   Org.nr 924 960 515   ·   Sofienberggata 25A   ·   0558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19aa7e5e6c433e" /><Relationship Type="http://schemas.openxmlformats.org/officeDocument/2006/relationships/footer" Target="/word/footer1.xml" Id="Ra876826dc2a642ba" /></Relationships>
</file>