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e29ccbd504f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Leksvik,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CARROT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CARROT HOLDING AS</w:t>
      </w:r>
    </w:p>
    <w:sectPr>
      <w:headerReference xmlns:r="http://schemas.openxmlformats.org/officeDocument/2006/relationships" w:type="default" r:id="R0abeb9f17cd84eec"/>
      <w:footerReference xmlns:r="http://schemas.openxmlformats.org/officeDocument/2006/relationships" w:type="default" r:id="R17d739f6f680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CARROT HOLDING AS   ·   Org.nr 924 985 305   ·   c/o Bjørn Cato Olsen, Grindabakken 22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CARROT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eb9f17cd84eec" /><Relationship Type="http://schemas.openxmlformats.org/officeDocument/2006/relationships/footer" Target="/word/footer1.xml" Id="R17d739f6f680469e" /></Relationships>
</file>