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772114dce847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FIBONACCI HOLDING AS</w:t>
      </w:r>
    </w:p>
    <w:sectPr>
      <w:headerReference xmlns:r="http://schemas.openxmlformats.org/officeDocument/2006/relationships" w:type="default" r:id="Refcd326264bd4f68"/>
      <w:footerReference xmlns:r="http://schemas.openxmlformats.org/officeDocument/2006/relationships" w:type="default" r:id="Rf72617a7db5e45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FIBONACCI HOLDING AS   ·   Org.nr 925 044 105   ·   c/o Magnus Larsen Svanholm, Gustav Vigelands vei 72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FIBONACCI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cd326264bd4f68" /><Relationship Type="http://schemas.openxmlformats.org/officeDocument/2006/relationships/footer" Target="/word/footer1.xml" Id="Rf72617a7db5e4563" /></Relationships>
</file>