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61a591afe343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SKAGAN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SKAGAN INVEST AS</w:t>
      </w:r>
    </w:p>
    <w:sectPr>
      <w:headerReference xmlns:r="http://schemas.openxmlformats.org/officeDocument/2006/relationships" w:type="default" r:id="Re86d8f3125f946c3"/>
      <w:footerReference xmlns:r="http://schemas.openxmlformats.org/officeDocument/2006/relationships" w:type="default" r:id="R7ba9175b54fc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SKAGAN INVEST AS   ·   Org.nr 925 053 902   ·   Bjerkelundsveien 52B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6d8f3125f946c3" /><Relationship Type="http://schemas.openxmlformats.org/officeDocument/2006/relationships/footer" Target="/word/footer1.xml" Id="R7ba9175b54fc4e61" /></Relationships>
</file>