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64ee777df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KUNNECKE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KUNNECKE AS</w:t>
      </w:r>
    </w:p>
    <w:sectPr>
      <w:headerReference xmlns:r="http://schemas.openxmlformats.org/officeDocument/2006/relationships" w:type="default" r:id="Ra207e5c0be4242e4"/>
      <w:footerReference xmlns:r="http://schemas.openxmlformats.org/officeDocument/2006/relationships" w:type="default" r:id="R3e15e23792c6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KUNNECKE AS   ·   Org.nr 925 128 201   ·   Liaveien 53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KUNNECKE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7e5c0be4242e4" /><Relationship Type="http://schemas.openxmlformats.org/officeDocument/2006/relationships/footer" Target="/word/footer1.xml" Id="R3e15e23792c64eb5" /></Relationships>
</file>