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e11d1529c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ASLAN AS</w:t>
      </w:r>
    </w:p>
    <w:sectPr>
      <w:headerReference xmlns:r="http://schemas.openxmlformats.org/officeDocument/2006/relationships" w:type="default" r:id="Rb6a37e2d22a8495d"/>
      <w:footerReference xmlns:r="http://schemas.openxmlformats.org/officeDocument/2006/relationships" w:type="default" r:id="Rd2ba2bf7fac1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ASLAN AS   ·   Org.nr 925 156 027   ·   Hjørungavåggata 8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37e2d22a8495d" /><Relationship Type="http://schemas.openxmlformats.org/officeDocument/2006/relationships/footer" Target="/word/footer1.xml" Id="Rd2ba2bf7fac14c99" /></Relationships>
</file>