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65d2fafc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ASLAN AS</w:t>
      </w:r>
    </w:p>
    <w:sectPr>
      <w:headerReference xmlns:r="http://schemas.openxmlformats.org/officeDocument/2006/relationships" w:type="default" r:id="Rd2b0cbe1a2554d48"/>
      <w:footerReference xmlns:r="http://schemas.openxmlformats.org/officeDocument/2006/relationships" w:type="default" r:id="R86bc2630d03e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ASLAN AS   ·   Org.nr 925 156 027   ·   Hjørungavåggata 8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0cbe1a2554d48" /><Relationship Type="http://schemas.openxmlformats.org/officeDocument/2006/relationships/footer" Target="/word/footer1.xml" Id="R86bc2630d03e4576" /></Relationships>
</file>