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4b62ebad274f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MÜLLER RELLING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MÜLLER RELLING AS</w:t>
      </w:r>
    </w:p>
    <w:sectPr>
      <w:headerReference xmlns:r="http://schemas.openxmlformats.org/officeDocument/2006/relationships" w:type="default" r:id="Raced61b394b8447c"/>
      <w:footerReference xmlns:r="http://schemas.openxmlformats.org/officeDocument/2006/relationships" w:type="default" r:id="R6f76601cd53242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MÜLLER RELLING AS   ·   Org.nr 925 159 026   ·   Vekterveien 9   ·   0681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MÜLLER RELLING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ed61b394b8447c" /><Relationship Type="http://schemas.openxmlformats.org/officeDocument/2006/relationships/footer" Target="/word/footer1.xml" Id="R6f76601cd53242a7" /></Relationships>
</file>