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c5cb2a71a44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HERNES LARSEN AS</w:t>
      </w:r>
    </w:p>
    <w:sectPr>
      <w:headerReference xmlns:r="http://schemas.openxmlformats.org/officeDocument/2006/relationships" w:type="default" r:id="R8d62a8c238ce4253"/>
      <w:footerReference xmlns:r="http://schemas.openxmlformats.org/officeDocument/2006/relationships" w:type="default" r:id="Rf9bde78bcb92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HERNES LARSEN AS   ·   Org.nr 925 177 156   ·   c/o Magnus Hernes Larsen, Stasjonsveien 61B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HERNES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2a8c238ce4253" /><Relationship Type="http://schemas.openxmlformats.org/officeDocument/2006/relationships/footer" Target="/word/footer1.xml" Id="Rf9bde78bcb924d8d" /></Relationships>
</file>