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dcbc3159b45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A&amp;M INVEST AS</w:t>
      </w:r>
    </w:p>
    <w:sectPr>
      <w:headerReference xmlns:r="http://schemas.openxmlformats.org/officeDocument/2006/relationships" w:type="default" r:id="Re0c361e62fd7494c"/>
      <w:footerReference xmlns:r="http://schemas.openxmlformats.org/officeDocument/2006/relationships" w:type="default" r:id="R2208c34af51f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A&amp;M INVEST AS   ·   Org.nr 925 208 337   ·   Olaus Hansens vei 2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A&amp;M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361e62fd7494c" /><Relationship Type="http://schemas.openxmlformats.org/officeDocument/2006/relationships/footer" Target="/word/footer1.xml" Id="R2208c34af51f4528" /></Relationships>
</file>