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330ae4adc49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A&amp;M INVEST AS</w:t>
      </w:r>
    </w:p>
    <w:sectPr>
      <w:headerReference xmlns:r="http://schemas.openxmlformats.org/officeDocument/2006/relationships" w:type="default" r:id="R5e4f96ada1f8484c"/>
      <w:footerReference xmlns:r="http://schemas.openxmlformats.org/officeDocument/2006/relationships" w:type="default" r:id="R91109034a355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A&amp;M INVEST AS   ·   Org.nr 925 208 337   ·   Olaus Hansens vei 2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A&amp;M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f96ada1f8484c" /><Relationship Type="http://schemas.openxmlformats.org/officeDocument/2006/relationships/footer" Target="/word/footer1.xml" Id="R91109034a3554fda" /></Relationships>
</file>