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d79eb10e3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JWL AS</w:t>
      </w:r>
    </w:p>
    <w:sectPr>
      <w:headerReference xmlns:r="http://schemas.openxmlformats.org/officeDocument/2006/relationships" w:type="default" r:id="R43b3481f5b6446d0"/>
      <w:footerReference xmlns:r="http://schemas.openxmlformats.org/officeDocument/2006/relationships" w:type="default" r:id="Re0eaeee415f8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JWL AS   ·   Org.nr 925 252 123   ·   Skovveien 29A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3481f5b6446d0" /><Relationship Type="http://schemas.openxmlformats.org/officeDocument/2006/relationships/footer" Target="/word/footer1.xml" Id="Re0eaeee415f84dba" /></Relationships>
</file>