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f3363ef0b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ULVANG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ULVANG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ffeb8ea834c51"/>
      <w:footerReference xmlns:r="http://schemas.openxmlformats.org/officeDocument/2006/relationships" w:type="default" r:id="R09d6ce07304e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ffeb8ea834c51" /><Relationship Type="http://schemas.openxmlformats.org/officeDocument/2006/relationships/footer" Target="/word/footer1.xml" Id="R09d6ce07304e4fb7" /></Relationships>
</file>