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bc96677c8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ULVANG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ULVANG INVEST AS</w:t>
      </w:r>
    </w:p>
    <w:sectPr>
      <w:headerReference xmlns:r="http://schemas.openxmlformats.org/officeDocument/2006/relationships" w:type="default" r:id="R26507b39ec974bdf"/>
      <w:footerReference xmlns:r="http://schemas.openxmlformats.org/officeDocument/2006/relationships" w:type="default" r:id="R2d863ae61800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07b39ec974bdf" /><Relationship Type="http://schemas.openxmlformats.org/officeDocument/2006/relationships/footer" Target="/word/footer1.xml" Id="R2d863ae618004318" /></Relationships>
</file>