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352f71490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BRINCHMANN MEDICAL INVEST AS</w:t>
      </w:r>
    </w:p>
    <w:sectPr>
      <w:headerReference xmlns:r="http://schemas.openxmlformats.org/officeDocument/2006/relationships" w:type="default" r:id="R97e7222978ba4525"/>
      <w:footerReference xmlns:r="http://schemas.openxmlformats.org/officeDocument/2006/relationships" w:type="default" r:id="R25937d9b8b2e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BRINCHMANN MEDICAL INVEST AS   ·   Org.nr 925 274 747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BRINCHMANN MEDICAL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7222978ba4525" /><Relationship Type="http://schemas.openxmlformats.org/officeDocument/2006/relationships/footer" Target="/word/footer1.xml" Id="R25937d9b8b2e43b1" /></Relationships>
</file>