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5b6cafb16848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RANDI HOLDING AS</w:t>
      </w:r>
    </w:p>
    <w:sectPr>
      <w:headerReference xmlns:r="http://schemas.openxmlformats.org/officeDocument/2006/relationships" w:type="default" r:id="R2ee94584b0f34f14"/>
      <w:footerReference xmlns:r="http://schemas.openxmlformats.org/officeDocument/2006/relationships" w:type="default" r:id="R1da6518558e044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RANDI HOLDING AS   ·   Org.nr 925 337 749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e94584b0f34f14" /><Relationship Type="http://schemas.openxmlformats.org/officeDocument/2006/relationships/footer" Target="/word/footer1.xml" Id="R1da6518558e04438" /></Relationships>
</file>