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9e154c65c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OKHA AS</w:t>
      </w:r>
    </w:p>
    <w:sectPr>
      <w:headerReference xmlns:r="http://schemas.openxmlformats.org/officeDocument/2006/relationships" w:type="default" r:id="Ra26ae0559aa74b3c"/>
      <w:footerReference xmlns:r="http://schemas.openxmlformats.org/officeDocument/2006/relationships" w:type="default" r:id="R9f67fa10dfd9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ae0559aa74b3c" /><Relationship Type="http://schemas.openxmlformats.org/officeDocument/2006/relationships/footer" Target="/word/footer1.xml" Id="R9f67fa10dfd94e8c" /></Relationships>
</file>