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9a37190da49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LAB5E AS.</w:t>
      </w:r>
    </w:p>
    <w:sectPr>
      <w:headerReference xmlns:r="http://schemas.openxmlformats.org/officeDocument/2006/relationships" w:type="default" r:id="Rcaf11f7aa44b4735"/>
      <w:footerReference xmlns:r="http://schemas.openxmlformats.org/officeDocument/2006/relationships" w:type="default" r:id="R8239bfa4e5bb43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11f7aa44b4735" /><Relationship Type="http://schemas.openxmlformats.org/officeDocument/2006/relationships/footer" Target="/word/footer1.xml" Id="R8239bfa4e5bb43f2" /></Relationships>
</file>