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b89422b6945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PIVOT INVEST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PIVOT INVEST 2 AS</w:t>
      </w:r>
    </w:p>
    <w:sectPr>
      <w:headerReference xmlns:r="http://schemas.openxmlformats.org/officeDocument/2006/relationships" w:type="default" r:id="R60798f5904e44ff7"/>
      <w:footerReference xmlns:r="http://schemas.openxmlformats.org/officeDocument/2006/relationships" w:type="default" r:id="R7150ce15031a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PIVOT INVEST 2 AS   ·   Org.nr 925 401 587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PIVOT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98f5904e44ff7" /><Relationship Type="http://schemas.openxmlformats.org/officeDocument/2006/relationships/footer" Target="/word/footer1.xml" Id="R7150ce15031a499c" /></Relationships>
</file>