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b4d55c92e43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GEMA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GEMA HOLDING AS</w:t>
      </w:r>
    </w:p>
    <w:sectPr>
      <w:headerReference xmlns:r="http://schemas.openxmlformats.org/officeDocument/2006/relationships" w:type="default" r:id="R0017fd4c9aa14d6f"/>
      <w:footerReference xmlns:r="http://schemas.openxmlformats.org/officeDocument/2006/relationships" w:type="default" r:id="R0aa12f9d420044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GEMA HOLDING AS   ·   Org.nr 925 436 623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17fd4c9aa14d6f" /><Relationship Type="http://schemas.openxmlformats.org/officeDocument/2006/relationships/footer" Target="/word/footer1.xml" Id="R0aa12f9d4200440e" /></Relationships>
</file>