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244214c0e4b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GEMA HOLDING AS</w:t>
      </w:r>
    </w:p>
    <w:sectPr>
      <w:headerReference xmlns:r="http://schemas.openxmlformats.org/officeDocument/2006/relationships" w:type="default" r:id="Rc872b7c692b24390"/>
      <w:footerReference xmlns:r="http://schemas.openxmlformats.org/officeDocument/2006/relationships" w:type="default" r:id="Ra3f6a14b39cc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GEMA HOLDING AS   ·   Org.nr 925 436 623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2b7c692b24390" /><Relationship Type="http://schemas.openxmlformats.org/officeDocument/2006/relationships/footer" Target="/word/footer1.xml" Id="Ra3f6a14b39cc4512" /></Relationships>
</file>