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bfe80971a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CCO INVEST AS</w:t>
      </w:r>
    </w:p>
    <w:sectPr>
      <w:headerReference xmlns:r="http://schemas.openxmlformats.org/officeDocument/2006/relationships" w:type="default" r:id="R2ae9b1e68f8748fa"/>
      <w:footerReference xmlns:r="http://schemas.openxmlformats.org/officeDocument/2006/relationships" w:type="default" r:id="R10cc1776525d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CCO INVEST AS   ·   Org.nr 925 615 986   ·   c/o Christian Cock, Sandal Terrasse 10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9b1e68f8748fa" /><Relationship Type="http://schemas.openxmlformats.org/officeDocument/2006/relationships/footer" Target="/word/footer1.xml" Id="R10cc1776525d4212" /></Relationships>
</file>