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6dfb0dcdd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9022d48fbe44a1"/>
      <w:footerReference xmlns:r="http://schemas.openxmlformats.org/officeDocument/2006/relationships" w:type="default" r:id="R024e6e5b2edd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AS   ·   Org.nr 925 626 945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022d48fbe44a1" /><Relationship Type="http://schemas.openxmlformats.org/officeDocument/2006/relationships/footer" Target="/word/footer1.xml" Id="R024e6e5b2edd4388" /></Relationships>
</file>