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68f0f5e9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AS</w:t>
      </w:r>
    </w:p>
    <w:sectPr>
      <w:headerReference xmlns:r="http://schemas.openxmlformats.org/officeDocument/2006/relationships" w:type="default" r:id="Ra82f4995897042e0"/>
      <w:footerReference xmlns:r="http://schemas.openxmlformats.org/officeDocument/2006/relationships" w:type="default" r:id="R4893539cca2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AS   ·   Org.nr 925 626 945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f4995897042e0" /><Relationship Type="http://schemas.openxmlformats.org/officeDocument/2006/relationships/footer" Target="/word/footer1.xml" Id="R4893539cca244e71" /></Relationships>
</file>