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94e17530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OJS AS</w:t>
      </w:r>
    </w:p>
    <w:sectPr>
      <w:headerReference xmlns:r="http://schemas.openxmlformats.org/officeDocument/2006/relationships" w:type="default" r:id="R674ff15b809740cc"/>
      <w:footerReference xmlns:r="http://schemas.openxmlformats.org/officeDocument/2006/relationships" w:type="default" r:id="R657a8fc59318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OJS AS   ·   Org.nr 925 665 711   ·   Maridalsveien 64B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ff15b809740cc" /><Relationship Type="http://schemas.openxmlformats.org/officeDocument/2006/relationships/footer" Target="/word/footer1.xml" Id="R657a8fc593184b6a" /></Relationships>
</file>