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690db49b2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TALERA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TALERA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6975d0d414aec"/>
      <w:footerReference xmlns:r="http://schemas.openxmlformats.org/officeDocument/2006/relationships" w:type="default" r:id="Rcc988ec820a8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6975d0d414aec" /><Relationship Type="http://schemas.openxmlformats.org/officeDocument/2006/relationships/footer" Target="/word/footer1.xml" Id="Rcc988ec820a84fe8" /></Relationships>
</file>