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e91b05683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HAVDAL AS</w:t>
      </w:r>
    </w:p>
    <w:sectPr>
      <w:headerReference xmlns:r="http://schemas.openxmlformats.org/officeDocument/2006/relationships" w:type="default" r:id="R5bb7842280754daf"/>
      <w:footerReference xmlns:r="http://schemas.openxmlformats.org/officeDocument/2006/relationships" w:type="default" r:id="R4bf6ef4b5e25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7842280754daf" /><Relationship Type="http://schemas.openxmlformats.org/officeDocument/2006/relationships/footer" Target="/word/footer1.xml" Id="R4bf6ef4b5e2541a3" /></Relationships>
</file>