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817fadd234c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HVAL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HVAL HOLDING AS</w:t>
      </w:r>
    </w:p>
    <w:sectPr>
      <w:headerReference xmlns:r="http://schemas.openxmlformats.org/officeDocument/2006/relationships" w:type="default" r:id="R4acc5554be124bc3"/>
      <w:footerReference xmlns:r="http://schemas.openxmlformats.org/officeDocument/2006/relationships" w:type="default" r:id="R175870599514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 HOLDING AS   ·   Org.nr 925 781 630   ·   Kampenesmosen 3   ·   1739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c5554be124bc3" /><Relationship Type="http://schemas.openxmlformats.org/officeDocument/2006/relationships/footer" Target="/word/footer1.xml" Id="R17587059951441b7" /></Relationships>
</file>