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1334f031c949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Stryn,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HALSTEINSLID AS</w:t>
      </w:r>
    </w:p>
    <w:sectPr>
      <w:headerReference xmlns:r="http://schemas.openxmlformats.org/officeDocument/2006/relationships" w:type="default" r:id="Re58a529de0934b0b"/>
      <w:footerReference xmlns:r="http://schemas.openxmlformats.org/officeDocument/2006/relationships" w:type="default" r:id="R5210dba996c54b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HALSTEINSLID AS   ·   Org.nr 925 808 571   ·   Tonningsgata 42   ·   6783 STRYN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HALSTEINSLID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8a529de0934b0b" /><Relationship Type="http://schemas.openxmlformats.org/officeDocument/2006/relationships/footer" Target="/word/footer1.xml" Id="R5210dba996c54b23" /></Relationships>
</file>