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2a456aea4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REGNSKAP OG REVISJON AS</w:t>
      </w:r>
    </w:p>
    <w:sectPr>
      <w:headerReference xmlns:r="http://schemas.openxmlformats.org/officeDocument/2006/relationships" w:type="default" r:id="Ref5fb60e03004f38"/>
      <w:footerReference xmlns:r="http://schemas.openxmlformats.org/officeDocument/2006/relationships" w:type="default" r:id="Rc8b8950cbb2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REGNSKAP OG REVISJON AS   ·   Org.nr 925 809 896   ·   Teknologiveien 10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fb60e03004f38" /><Relationship Type="http://schemas.openxmlformats.org/officeDocument/2006/relationships/footer" Target="/word/footer1.xml" Id="Rc8b8950cbb274a97" /></Relationships>
</file>