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6a9ad416fd4a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 REGNSKAP OG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 REGNSKAP OG REVISJON AS</w:t>
      </w:r>
    </w:p>
    <w:sectPr>
      <w:headerReference xmlns:r="http://schemas.openxmlformats.org/officeDocument/2006/relationships" w:type="default" r:id="Ra81b67927f5747b5"/>
      <w:footerReference xmlns:r="http://schemas.openxmlformats.org/officeDocument/2006/relationships" w:type="default" r:id="R0c7044d9a7f344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 REGNSKAP OG REVISJON AS   ·   Org.nr 925 809 896   ·   Teknologiveien 10   ·   8517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 REGNSKAP OG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1b67927f5747b5" /><Relationship Type="http://schemas.openxmlformats.org/officeDocument/2006/relationships/footer" Target="/word/footer1.xml" Id="R0c7044d9a7f344eb" /></Relationships>
</file>