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5442706cb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KØRNER ER MÅL AS</w:t>
      </w:r>
    </w:p>
    <w:sectPr>
      <w:headerReference xmlns:r="http://schemas.openxmlformats.org/officeDocument/2006/relationships" w:type="default" r:id="R9ce43d5a7bbb4edd"/>
      <w:footerReference xmlns:r="http://schemas.openxmlformats.org/officeDocument/2006/relationships" w:type="default" r:id="Re7a8f31d1672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KØRNER ER MÅL AS   ·   Org.nr 925 898 481   ·   Lægdene 3C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KØRNER ER MÅL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43d5a7bbb4edd" /><Relationship Type="http://schemas.openxmlformats.org/officeDocument/2006/relationships/footer" Target="/word/footer1.xml" Id="Re7a8f31d16724216" /></Relationships>
</file>