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3a805d967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GRANEN AS</w:t>
      </w:r>
    </w:p>
    <w:sectPr>
      <w:headerReference xmlns:r="http://schemas.openxmlformats.org/officeDocument/2006/relationships" w:type="default" r:id="R67025ba1350c45de"/>
      <w:footerReference xmlns:r="http://schemas.openxmlformats.org/officeDocument/2006/relationships" w:type="default" r:id="R5d2eb04bdb87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GRANEN AS   ·   Org.nr 925 904 406   ·   c/o Maria Granlund,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25ba1350c45de" /><Relationship Type="http://schemas.openxmlformats.org/officeDocument/2006/relationships/footer" Target="/word/footer1.xml" Id="R5d2eb04bdb874e6e" /></Relationships>
</file>