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51bcabbbed4f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JESPER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JESPER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7a5c7b2d884f53"/>
      <w:footerReference xmlns:r="http://schemas.openxmlformats.org/officeDocument/2006/relationships" w:type="default" r:id="R6a4817d045d14b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JESPER INVEST AS   ·   Org.nr 925 985 341   ·   c/o Jesper Nygaard, Olaf Bulls vei 22   ·   0765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JESPER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7a5c7b2d884f53" /><Relationship Type="http://schemas.openxmlformats.org/officeDocument/2006/relationships/footer" Target="/word/footer1.xml" Id="R6a4817d045d14b7f" /></Relationships>
</file>