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9cb26040446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JESPER INVEST AS</w:t>
      </w:r>
    </w:p>
    <w:sectPr>
      <w:headerReference xmlns:r="http://schemas.openxmlformats.org/officeDocument/2006/relationships" w:type="default" r:id="Rc8f44d61783341ef"/>
      <w:footerReference xmlns:r="http://schemas.openxmlformats.org/officeDocument/2006/relationships" w:type="default" r:id="R36354cc295264e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JESPER INVEST AS   ·   Org.nr 925 985 341   ·   c/o Jesper Nygaard, Olaf Bulls vei 22   ·   0765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JESPER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f44d61783341ef" /><Relationship Type="http://schemas.openxmlformats.org/officeDocument/2006/relationships/footer" Target="/word/footer1.xml" Id="R36354cc295264e95" /></Relationships>
</file>