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2b7ffa39441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SABAK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SABAK AS</w:t>
      </w:r>
    </w:p>
    <w:sectPr>
      <w:headerReference xmlns:r="http://schemas.openxmlformats.org/officeDocument/2006/relationships" w:type="default" r:id="R08592f95b0304585"/>
      <w:footerReference xmlns:r="http://schemas.openxmlformats.org/officeDocument/2006/relationships" w:type="default" r:id="R561fd43e742f40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SABAK AS   ·   Org.nr 926 018 531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592f95b0304585" /><Relationship Type="http://schemas.openxmlformats.org/officeDocument/2006/relationships/footer" Target="/word/footer1.xml" Id="R561fd43e742f40fd" /></Relationships>
</file>