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24e6a80d641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SABAK AS</w:t>
      </w:r>
    </w:p>
    <w:sectPr>
      <w:headerReference xmlns:r="http://schemas.openxmlformats.org/officeDocument/2006/relationships" w:type="default" r:id="Rc1baa10ebb5b4b16"/>
      <w:footerReference xmlns:r="http://schemas.openxmlformats.org/officeDocument/2006/relationships" w:type="default" r:id="R7630ffcd588b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SABAK AS   ·   Org.nr 926 018 531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aa10ebb5b4b16" /><Relationship Type="http://schemas.openxmlformats.org/officeDocument/2006/relationships/footer" Target="/word/footer1.xml" Id="R7630ffcd588b4618" /></Relationships>
</file>