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2e7f23f4ee495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MAVISU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MAVISU AS</w:t>
      </w:r>
    </w:p>
    <w:sectPr>
      <w:headerReference xmlns:r="http://schemas.openxmlformats.org/officeDocument/2006/relationships" w:type="default" r:id="R991e7337386e4d8f"/>
      <w:footerReference xmlns:r="http://schemas.openxmlformats.org/officeDocument/2006/relationships" w:type="default" r:id="Rd887c61e96534e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MAVISU AS   ·   Org.nr 926 049 534   ·   Fjellveien 54B   ·   5019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MAVISU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1e7337386e4d8f" /><Relationship Type="http://schemas.openxmlformats.org/officeDocument/2006/relationships/footer" Target="/word/footer1.xml" Id="Rd887c61e96534e14" /></Relationships>
</file>