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fafe011a3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UFS INVEST AS</w:t>
      </w:r>
    </w:p>
    <w:sectPr>
      <w:headerReference xmlns:r="http://schemas.openxmlformats.org/officeDocument/2006/relationships" w:type="default" r:id="R1964176302e941f8"/>
      <w:footerReference xmlns:r="http://schemas.openxmlformats.org/officeDocument/2006/relationships" w:type="default" r:id="R842679584c53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4176302e941f8" /><Relationship Type="http://schemas.openxmlformats.org/officeDocument/2006/relationships/footer" Target="/word/footer1.xml" Id="R842679584c534d74" /></Relationships>
</file>