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bba4ebf82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MORRO DO URSO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MORRO DO URSO AS</w:t>
      </w:r>
    </w:p>
    <w:sectPr>
      <w:headerReference xmlns:r="http://schemas.openxmlformats.org/officeDocument/2006/relationships" w:type="default" r:id="Rfdb57dfc2966442a"/>
      <w:footerReference xmlns:r="http://schemas.openxmlformats.org/officeDocument/2006/relationships" w:type="default" r:id="R0664b6157fc7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MORRO DO URSO AS   ·   Org.nr 926 080 563   ·   Bjørnlia 13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MORRO DO URSO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57dfc2966442a" /><Relationship Type="http://schemas.openxmlformats.org/officeDocument/2006/relationships/footer" Target="/word/footer1.xml" Id="R0664b6157fc747fa" /></Relationships>
</file>