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3dc4d2e9a149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VARLI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VARLI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6ecde1949e451e"/>
      <w:footerReference xmlns:r="http://schemas.openxmlformats.org/officeDocument/2006/relationships" w:type="default" r:id="R71346be7905543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VARLI INVEST AS   ·   Org.nr 926 115 936   ·   Hagebyvegen 16   ·   3734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VARLI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6ecde1949e451e" /><Relationship Type="http://schemas.openxmlformats.org/officeDocument/2006/relationships/footer" Target="/word/footer1.xml" Id="R71346be7905543d0" /></Relationships>
</file>