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db6f5e652545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LIADAL INVEST AS</w:t>
      </w:r>
    </w:p>
    <w:sectPr>
      <w:headerReference xmlns:r="http://schemas.openxmlformats.org/officeDocument/2006/relationships" w:type="default" r:id="R10f3d14422d4434a"/>
      <w:footerReference xmlns:r="http://schemas.openxmlformats.org/officeDocument/2006/relationships" w:type="default" r:id="Rf96e5d1740b441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LIADAL INVEST AS   ·   Org.nr 926 172 646   ·   c/o Erlend Furseth Liadal, Eliholen 11   ·   6155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LIADAL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f3d14422d4434a" /><Relationship Type="http://schemas.openxmlformats.org/officeDocument/2006/relationships/footer" Target="/word/footer1.xml" Id="Rf96e5d1740b441c2" /></Relationships>
</file>