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fd19f0abb46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SUSTAINABILITY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SUSTAINABILITY INVEST AS</w:t>
      </w:r>
    </w:p>
    <w:sectPr>
      <w:headerReference xmlns:r="http://schemas.openxmlformats.org/officeDocument/2006/relationships" w:type="default" r:id="R2eac4eaa4a404b14"/>
      <w:footerReference xmlns:r="http://schemas.openxmlformats.org/officeDocument/2006/relationships" w:type="default" r:id="R0094dc61b7ed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SUSTAINABILITY INVEST AS   ·   Org.nr 926 181 165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SUSTAINABILITY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c4eaa4a404b14" /><Relationship Type="http://schemas.openxmlformats.org/officeDocument/2006/relationships/footer" Target="/word/footer1.xml" Id="R0094dc61b7ed499e" /></Relationships>
</file>