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d84fa8d9ee41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FABROMON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FABROMON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22712f25be4b6b"/>
      <w:footerReference xmlns:r="http://schemas.openxmlformats.org/officeDocument/2006/relationships" w:type="default" r:id="R57a06ffa94aa42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FABROMON AS   ·   Org.nr 926 286 366   ·   Stallmestervegen 3   ·   7046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FABROMON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22712f25be4b6b" /><Relationship Type="http://schemas.openxmlformats.org/officeDocument/2006/relationships/footer" Target="/word/footer1.xml" Id="R57a06ffa94aa4205" /></Relationships>
</file>