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0e146d84de42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KOLBE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KOLBE INVEST AS</w:t>
      </w:r>
    </w:p>
    <w:sectPr>
      <w:headerReference xmlns:r="http://schemas.openxmlformats.org/officeDocument/2006/relationships" w:type="default" r:id="R6bc68a3191244b24"/>
      <w:footerReference xmlns:r="http://schemas.openxmlformats.org/officeDocument/2006/relationships" w:type="default" r:id="R0d394fde3fcc46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KOLBE INVEST AS   ·   Org.nr 926 328 255   ·   Solveien 77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KOLBE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c68a3191244b24" /><Relationship Type="http://schemas.openxmlformats.org/officeDocument/2006/relationships/footer" Target="/word/footer1.xml" Id="R0d394fde3fcc4610" /></Relationships>
</file>