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32ede30ea44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 INVEST AS</w:t>
      </w:r>
    </w:p>
    <w:sectPr>
      <w:headerReference xmlns:r="http://schemas.openxmlformats.org/officeDocument/2006/relationships" w:type="default" r:id="R8e765860401d42ad"/>
      <w:footerReference xmlns:r="http://schemas.openxmlformats.org/officeDocument/2006/relationships" w:type="default" r:id="R284657154aa2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 INVEST AS   ·   Org.nr 926 328 255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65860401d42ad" /><Relationship Type="http://schemas.openxmlformats.org/officeDocument/2006/relationships/footer" Target="/word/footer1.xml" Id="R284657154aa244d5" /></Relationships>
</file>